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Research Proposal - Guidelines for Admission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Title of the Study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Abstract: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A concise summary of research not more than 200 words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Introduction: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Not more than 500 words, introduction section presents your topic, provides background, and details your research problem.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Additionally provide at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least 10 recent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literature review using the below table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4"/>
        <w:gridCol w:w="2254"/>
        <w:gridCol w:w="2254"/>
        <w:gridCol w:w="2254"/>
        <w:tblGridChange w:id="0">
          <w:tblGrid>
            <w:gridCol w:w="2254"/>
            <w:gridCol w:w="2254"/>
            <w:gridCol w:w="2254"/>
            <w:gridCol w:w="22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 of Paper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Authors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Research Gap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Objectives of the study Proposed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 3-4 pointers where you identify the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Methodology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Propose suitable tools and techniques of data collection, size of the sample, etc.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methodology as per your understanding can be used for the proposed study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the references (journal papers/ books) cited in APA format for citing the references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Journals: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21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Sharma, M., Banerjee, S., &amp; Paul, J. (2022). Role of social media on mobile banking adoption among consumers. Technological Forecasting and Social Change, 180, 121720.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21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Abir, S. M., Islam, S. N., Anwar, A., Mahmood, A. N., &amp; Oo, A. M. T. (2020). Building resilience against COVID-19 pandemic using artificial intelligence, machine learning, and IoT: A survey of recent progress. IoT, 1(2), 506-528.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76" w:firstLine="0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Book Chapters: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21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Talatahari, S., &amp; Azizi, M. (2021). An extensive review of charged system search algorithm for engineering optimization applications. Nature-Inspired Metaheuristic Algorithms for Engineering Optimization Applications, 309-334.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21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Scheibner, J., Sleigh, J., Ienca, M., &amp; Vayena, E. (2021). Benefits, challenges, and contributors to success for national eHealth systems implementation: a scoping review. Journal of the American Medical Informatics Association, 28(9), 2039-2049.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-76" w:firstLine="0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Book: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21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Tuten, T. L., &amp; Solomon, M. R. (2017). Social media marketing. Sage.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21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Reed, T. V. (2018). Digitized lives: Culture, power and social change in the internet era. Routledge.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146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5252483</wp:posOffset>
          </wp:positionH>
          <wp:positionV relativeFrom="paragraph">
            <wp:posOffset>-340241</wp:posOffset>
          </wp:positionV>
          <wp:extent cx="1236497" cy="606056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6497" cy="60605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FB13ED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EA6A4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A6A4F"/>
  </w:style>
  <w:style w:type="paragraph" w:styleId="Footer">
    <w:name w:val="footer"/>
    <w:basedOn w:val="Normal"/>
    <w:link w:val="FooterChar"/>
    <w:uiPriority w:val="99"/>
    <w:unhideWhenUsed w:val="1"/>
    <w:rsid w:val="00EA6A4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A6A4F"/>
  </w:style>
  <w:style w:type="table" w:styleId="TableGrid">
    <w:name w:val="Table Grid"/>
    <w:basedOn w:val="TableNormal"/>
    <w:uiPriority w:val="39"/>
    <w:rsid w:val="00247E2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Zeb3elPNwSiab66jnrZZv0diIw==">AMUW2mXuf7UaoZtzprwjywiRK273BwYikgQNROA4j2KxELqk0wWEWrzdO9ryXp0q0bknvyitdHMp8QU9cIRXRtLIsVh7XJnvev2ZTBhpJTs8gK9TnWHOnis=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2022-09-29T09:06:00Z</dcterms:created>
  <dc:creator>Dr. Pinisetti Swami Sairam</dc:creator>
</cp:coreProperties>
</file>